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D0F4E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关于在全市范围内推动各行业全面使用AI Agent提升效率的提案</w:t>
      </w:r>
    </w:p>
    <w:p w14:paraId="724BB023">
      <w:pPr>
        <w:widowControl/>
        <w:jc w:val="center"/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ascii="宋体" w:hAnsi="宋体" w:eastAsia="宋体" w:cs="宋体"/>
          <w:b/>
          <w:sz w:val="36"/>
          <w:szCs w:val="36"/>
        </w:rPr>
        <w:t xml:space="preserve"> </w:t>
      </w:r>
    </w:p>
    <w:p w14:paraId="0C8B12EE">
      <w:pPr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提 出 </w:t>
      </w:r>
      <w:r>
        <w:rPr>
          <w:rFonts w:ascii="黑体" w:hAnsi="黑体" w:eastAsia="黑体"/>
          <w:sz w:val="28"/>
          <w:szCs w:val="28"/>
        </w:rPr>
        <w:t>人：</w:t>
      </w:r>
      <w:r>
        <w:rPr>
          <w:rFonts w:hint="eastAsia" w:ascii="仿宋" w:hAnsi="仿宋" w:eastAsia="仿宋" w:cs="仿宋"/>
          <w:sz w:val="28"/>
          <w:szCs w:val="28"/>
        </w:rPr>
        <w:t>方曼荻,周璇,高锦民,商剑锋,刘晓钰,孙亚富,朱小萍,吴联喜,林重成,吴志强,韩金龙,常远,邓文俊,郭建,方修元,戴景华,刘晓勇,冯国章,程宗玉,王晓蓉,李瑞杰,李勇,林振伟,王志毅,张朔,黄腾新,金立扬,孙成思,陈建湘,李捷利,薛命侬,蒋希勇,孙方平,郭晓林</w:t>
      </w:r>
    </w:p>
    <w:p w14:paraId="031B198C">
      <w:pPr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提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案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号</w:t>
      </w:r>
      <w:r>
        <w:rPr>
          <w:rFonts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20250363</w:t>
      </w:r>
    </w:p>
    <w:p w14:paraId="4AADE248">
      <w:pPr>
        <w:rPr>
          <w:rFonts w:hint="default" w:ascii="华文仿宋" w:hAnsi="华文仿宋" w:eastAsia="华文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办理类型：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主会办</w:t>
      </w:r>
    </w:p>
    <w:p w14:paraId="0DA60D1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主办单位：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市工业和信息化局</w:t>
      </w:r>
    </w:p>
    <w:p w14:paraId="204A39AD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会办单位：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市政务服务和数据管理局,市科技创新局</w:t>
      </w:r>
    </w:p>
    <w:p w14:paraId="175817EB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案</w:t>
      </w:r>
      <w:r>
        <w:rPr>
          <w:rFonts w:hint="eastAsia" w:ascii="黑体" w:hAnsi="黑体" w:eastAsia="黑体"/>
          <w:sz w:val="28"/>
          <w:szCs w:val="28"/>
        </w:rPr>
        <w:t xml:space="preserve">   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由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679229BE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一、提案背景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随着人工智能技术的飞速发展，AI Agent作为一种具备自主决策和执行能力的智能体，正逐渐在各行业展现出巨大的应用潜力。它能够模拟人类的思维和行为模式，通过与环境的交互，自动完成复杂任务，极大地提高工作效率和质量。在当前数字化转型的大背景下，推动全市各行业全面使用AI Agent，对于提升城市整体竞争力、优化资源配置、促进创新发展具有重要意义。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二、现状分析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1. 应用现状：目前，虽然部分行业如金融、电商等已开始尝试引入AI Agent技术，实现智能客服、风险评估、供应链优化等功能，但整体应用范围较窄，深度不足，大多数企业仍处于观望阶段。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2. 存在问题：一是企业对AI Agent技术了解有限，缺乏专业人才和技术团队，难以进行自主研发和应用部署；二是数据安全和隐私保护问题成为阻碍，企业担心敏感数据泄露风险；三是技术标准和规范缺失，不同AI Agent产品之间兼容性差，难以实现互联互通和协同工作。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三、实施意义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1. 提高生产效率：AI Agent可自动化处理重复性、规律性工作，释放人力从事更具创造性和价值的任务，大幅提升各行业生产效率和服务质量。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2. 促进创新发展：激发企业创新活力，催生新的商业模式和业务形态，推动产业升级转型，增强城市经济发展的内生动力。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3. 优化资源配置：通过精准分析和预测，实现资源的高效配置和合理利用，降低企业运营成本，提高经济效益和社会效益。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4. 提升城市竞争力：使城市在科技应用和产业发展方面走在前列，吸引更多优质企业和人才集聚，提升城市的知名度和影响力。</w:t>
      </w:r>
    </w:p>
    <w:p w14:paraId="11981D7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建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议：</w:t>
      </w:r>
    </w:p>
    <w:p w14:paraId="785C7282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建议1、加强宣传推广与培训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补充说明：政府组织AI Agent技术专题讲座、研讨会和行业应用案例分享会，提高企业对该技术的认知度；设立专项培训基金，与高校、科研机构合作，开展面向企业管理人员和技术人员的AI Agent应用培训课程。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建议2、完善政策支持与保障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补充说明：出台鼓励企业使用AI Agent技术的政策，如税收优惠、财政补贴、研发资助，算力补贴等；制定数据安全和隐私保护法规，明确企业在数据收集、存储、使用和共享过程中的责任和义务，消除企业后顾之忧。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建议3、建立技术标准与规范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补充说明：组织行业协会、科研机构和企业共同制定AI Agent技术标准和接口规范，促进不同产品和系统的兼容性和互操作性；搭建公共技术服务平台，为企业提供技术咨询、测试验证、应用开发等一站式服务。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建议4、开展试点示范项目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补充说明：选取制造业、医疗、教育、政务等重点行业，开展AI Agent应用试点示范项目，总结成功经验并在全市范围内推广；设立AI Agent应用创新大赛，鼓励企业和创新创业团队探索新的应用场景和解决方案。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</w:p>
    <w:p w14:paraId="4639CDB5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121E5B3E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35FBD481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53B4F6FB">
      <w:pPr>
        <w:spacing w:line="300" w:lineRule="auto"/>
        <w:ind w:left="8820" w:leftChars="0" w:firstLine="420" w:firstLineChars="0"/>
        <w:jc w:val="left"/>
        <w:rPr>
          <w:rFonts w:hint="default" w:ascii="华文仿宋" w:hAnsi="华文仿宋" w:eastAsia="华文仿宋" w:cs="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仿宋"/>
          <w:sz w:val="28"/>
          <w:szCs w:val="28"/>
          <w:lang w:val="en-US" w:eastAsia="zh-CN"/>
        </w:rPr>
        <w:t xml:space="preserve">       </w:t>
      </w:r>
    </w:p>
    <w:p w14:paraId="7578A06B">
      <w:pPr>
        <w:sectPr>
          <w:cols w:space="720" w:num="1"/>
        </w:sectPr>
      </w:pPr>
    </w:p>
    <w:tbl>
      <w:tblPr>
        <w:tblStyle w:val="4"/>
        <w:tblpPr w:leftFromText="180" w:rightFromText="180" w:vertAnchor="page" w:horzAnchor="page" w:tblpX="1927" w:tblpY="156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2118"/>
        <w:gridCol w:w="5819"/>
      </w:tblGrid>
      <w:tr w14:paraId="2B100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522" w:type="dxa"/>
            <w:gridSpan w:val="3"/>
            <w:vAlign w:val="center"/>
          </w:tcPr>
          <w:p w14:paraId="091637C5"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市工业和信息化局(主办)关于对20250363号提案的答复清单</w:t>
            </w:r>
          </w:p>
        </w:tc>
      </w:tr>
      <w:tr w14:paraId="44600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85" w:type="dxa"/>
            <w:vMerge w:val="restart"/>
            <w:vAlign w:val="center"/>
          </w:tcPr>
          <w:p w14:paraId="3529C014"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办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答复清单</w:t>
            </w:r>
          </w:p>
        </w:tc>
        <w:tc>
          <w:tcPr>
            <w:tcW w:w="2118" w:type="dxa"/>
            <w:vAlign w:val="center"/>
          </w:tcPr>
          <w:p w14:paraId="7CA1621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建议一</w:t>
            </w:r>
          </w:p>
        </w:tc>
        <w:tc>
          <w:tcPr>
            <w:tcW w:w="5819" w:type="dxa"/>
          </w:tcPr>
          <w:p w14:paraId="49D2CCE2">
            <w:pPr>
              <w:spacing w:line="400" w:lineRule="exact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加强宣传推广与培训</w:t>
            </w:r>
          </w:p>
        </w:tc>
      </w:tr>
      <w:tr w14:paraId="708E8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85" w:type="dxa"/>
            <w:vMerge w:val="continue"/>
            <w:vAlign w:val="center"/>
          </w:tcPr>
          <w:p w14:paraId="489B335C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D07F62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0DFD929A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1.实施深圳市企业家培育工程“星耀鹏城”培训计划，举办AI创新生态专题培训班、人工智能产业集群研修班。</w:t>
            </w:r>
          </w:p>
        </w:tc>
      </w:tr>
      <w:tr w14:paraId="6748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85" w:type="dxa"/>
            <w:vMerge w:val="continue"/>
            <w:vAlign w:val="center"/>
          </w:tcPr>
          <w:p w14:paraId="6217F7E7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347578ED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47E8A465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1.推动高校与企业共建实验室、实训基地，鼓励企业参与课程设计和人才培养。</w:t>
            </w:r>
          </w:p>
        </w:tc>
      </w:tr>
      <w:tr w14:paraId="36DC5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85" w:type="dxa"/>
            <w:vMerge w:val="continue"/>
            <w:vAlign w:val="center"/>
          </w:tcPr>
          <w:p w14:paraId="35F86B44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B340CB5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72FFC6DE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10B4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585" w:type="dxa"/>
            <w:vMerge w:val="continue"/>
            <w:vAlign w:val="center"/>
          </w:tcPr>
          <w:p w14:paraId="3C4392FD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1F8D6DA1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08BD4B54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1.无</w:t>
            </w:r>
          </w:p>
        </w:tc>
      </w:tr>
      <w:tr w14:paraId="05E32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2963ABFC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FBFA24E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建议二</w:t>
            </w:r>
          </w:p>
        </w:tc>
        <w:tc>
          <w:tcPr>
            <w:tcW w:w="5819" w:type="dxa"/>
            <w:vAlign w:val="center"/>
          </w:tcPr>
          <w:p w14:paraId="0AE9F823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完善政策支持与保障</w:t>
            </w:r>
          </w:p>
        </w:tc>
      </w:tr>
      <w:tr w14:paraId="45E22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6049DC1A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6AB6CCE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59F4DC06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1.出台《深圳市打造人工智能先锋城市的若干措施》《深圳市加快打造人工智能先锋城市行动计划（2025—2026年）》等专项政，发布《公共数据安全要求》《公共数据安全评估方法》等多项深圳市地方标准。</w:t>
            </w:r>
          </w:p>
        </w:tc>
      </w:tr>
      <w:tr w14:paraId="7412B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5468BF99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55B667E8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24ECDBD2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1.推动相关政策发布实施。</w:t>
            </w:r>
          </w:p>
        </w:tc>
      </w:tr>
      <w:tr w14:paraId="1AEDF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442486F8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7208D697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55951F6C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092B4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7BE438AB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4CAEEA39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774F9EAD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1.无</w:t>
            </w:r>
          </w:p>
        </w:tc>
      </w:tr>
      <w:tr w14:paraId="08E47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60A1D8A1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1DA7D201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建议三</w:t>
            </w:r>
          </w:p>
        </w:tc>
        <w:tc>
          <w:tcPr>
            <w:tcW w:w="5819" w:type="dxa"/>
            <w:vAlign w:val="center"/>
          </w:tcPr>
          <w:p w14:paraId="54F78E0B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建立技术标准与规范</w:t>
            </w:r>
          </w:p>
        </w:tc>
      </w:tr>
      <w:tr w14:paraId="1452A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6261D8AE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539FDB2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2126E775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1.启动成立深圳前海依托大模型和算法创新服务中心、数据跨境流动综合服务中心、大湾区生成式人工智能安全发展联合实验室。</w:t>
            </w:r>
          </w:p>
        </w:tc>
      </w:tr>
      <w:tr w14:paraId="41E1A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3B680155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1B121072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2EE088DB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1.由市工业和信息化局牵头筹建深圳市人工智能标准化技术委员会，支持人工智能标准体系建设、人工智能关键领域标准研制。</w:t>
            </w:r>
          </w:p>
        </w:tc>
      </w:tr>
      <w:tr w14:paraId="5214C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75EDF668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341B0DB7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5CBF4D02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55FD9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348E48C8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29DC3E8A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30FD7082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1.无</w:t>
            </w:r>
          </w:p>
        </w:tc>
      </w:tr>
      <w:tr w14:paraId="0D334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72F5C54F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749315AC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建议四</w:t>
            </w:r>
          </w:p>
        </w:tc>
        <w:tc>
          <w:tcPr>
            <w:tcW w:w="5819" w:type="dxa"/>
            <w:vAlign w:val="center"/>
          </w:tcPr>
          <w:p w14:paraId="394FDA32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开展试点示范项目</w:t>
            </w:r>
          </w:p>
        </w:tc>
      </w:tr>
      <w:tr w14:paraId="35CAC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00FA22C1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10654F19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633CE66B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1.“兴智杯”全国人工智能创新应用大赛已于5月8日正式启动，大赛设置“大模型创新-基础大模型智能体应用”等多个赛题赛道。</w:t>
            </w:r>
          </w:p>
        </w:tc>
      </w:tr>
      <w:tr w14:paraId="55DF8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5C019C02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1B9DAC00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78E41421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1.推动在政务领域率先开展Agent的探索应用，赋能营商环境建设。</w:t>
            </w:r>
          </w:p>
        </w:tc>
      </w:tr>
      <w:tr w14:paraId="5091B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07D8A695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625605E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3DA22353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28BFF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5C390CDE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1D2D4A45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2093445F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1.无</w:t>
            </w:r>
          </w:p>
        </w:tc>
      </w:tr>
      <w:tr w14:paraId="64604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8522" w:type="dxa"/>
            <w:gridSpan w:val="3"/>
          </w:tcPr>
          <w:p w14:paraId="546C81F4">
            <w:pPr>
              <w:spacing w:line="40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答复内容</w:t>
            </w:r>
          </w:p>
          <w:p w14:paraId="075A83BC">
            <w:pPr>
              <w:spacing w:line="400" w:lineRule="exact"/>
              <w:ind w:firstLine="56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市政协办公厅转来市政协七届五次会议第20250363号提案《关于在全市范围内推动各行业全面使用AI Agent提升效率的提案》收悉。非常感谢您对人工智能产业发展的关心与支持。经会同市科技创新局、市政务和数据局等部门认真研究，现答复如下：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一、关于建议加强宣传推广与培训的建议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我市已出台《深圳市民营及中小企业家培育工程“星耀鹏城”计划实施方案》，积极开展深圳市企业家培育工程“星耀鹏城”培训计划，聚焦“人工智能+”前沿领域的跨界融合应用，探索最新技术趋势和商业模式，举办AI创新生态专题培训班、人工智能产业集群研修班、人工智能产业集群高级研修班，开设Agent应用案例介绍、人工智能与产业场景应用、人工智能大模型赋能数字经济高质量发展等课程。打造产业会客厅，为企业提供实时、精准的政策解读，定期邀请行业大咖、时代工匠等走进产业大讲堂。推动高校与企业共建实验室、实训基地，鼓励企业参与课程设计和人才培养，确保教育内容与产业需求紧密衔接。支持高校与华为、腾讯等企业深度合作，通过企业科学家担任产业导师、设立资助项目与攻关课题、联合开发技术、开放资源等方式，深化产教融合与科教融汇，培养创新人才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二、关于完善政策支持与保障的建议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我市已出台《深圳市打造人工智能先锋城市的若干措施》《深圳市加快打造人工智能先锋城市行动计划（2025—2026年）》等专项政策。通过“训力券”“模型券”“语料券”“揭榜挂帅”配套资助、行业应用资助等，精准、持续支持产业创新发展。支持我市企业、高等院校、科研机构等使用训力券开展AI大模型训练和应用，鼓励各类主体租用国内智能算力，降低算力使用成本，提升算力共享开放水平，我市已于3月29日发放首批“训力券”，惠及近40家人工智能和具身智能机器人企业。发布《公共数据安全要求》《公共数据安全评估方法》等多项深圳市地方标准，为各级公共数据管理主管部门、公共管理和服务机构、企业加强数据安全防护提供参考依据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三、关于建立技术标准与规范的建议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由市工业和信息化局牵头筹建深圳市人工智能标准化技术委员会，支持人工智能标准体系建设、人工智能关键领域标准研制，支持行业协会、科研机构和企业开展《人工智能预训练模型 价值对齐技术框架》《人工智能内容生成技术规范》等地方标准的编制。启动成立深圳前海依托大模型和算法创新服务中心、数据跨境流动综合服务中心、大湾区生成式人工智能安全发展联合实验室，常态化提供网络信息安全、数据安全、应用业务安全等网络安全服务及大模型性能测试与验证服务等，帮助企业评估模型的准确性、稳定性和安全性，推动大模型测试验证及重大成果产业落地，立足湾区政策优势探索创新融合发展路径，靠前服务企业提升数据安全意识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四、关于开展试点示范项目的建议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我市在工业智能体领域已涌现部分应用，“具身智能生产线Agent”获得广东省工信厅“智能制造示范”称号，在政务领域，市政务服务和数据管理局率先开展Agent的探索应用，赋能营商环境建设。第二届“兴智杯”全国人工智能创新应用大赛已于5月8日正式启动，大赛设置“大模型创新-基础大模型智能体应用”等多个赛题赛道，累计吸引超5万人次关注，近1000支团队报名参加，加速推进了行业级和产业级场景建设和供需对接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再次感谢您对人工智能产业发展的关心与支持！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专此答复。</w:t>
            </w:r>
          </w:p>
          <w:p w14:paraId="2B537410">
            <w:pPr>
              <w:spacing w:line="400" w:lineRule="exact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</w:p>
          <w:p w14:paraId="14AB2DA1">
            <w:pPr>
              <w:spacing w:line="400" w:lineRule="exact"/>
              <w:jc w:val="both"/>
              <w:rPr>
                <w:rFonts w:hint="default" w:ascii="宋体" w:hAnsi="宋体" w:eastAsia="宋体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是否公开：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公开</w:t>
            </w:r>
          </w:p>
        </w:tc>
      </w:tr>
      <w:tr w14:paraId="0810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8522" w:type="dxa"/>
            <w:gridSpan w:val="3"/>
          </w:tcPr>
          <w:p w14:paraId="1A395B71">
            <w:pPr>
              <w:spacing w:line="40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答复结果</w:t>
            </w:r>
          </w:p>
          <w:p w14:paraId="761321F5">
            <w:pPr>
              <w:spacing w:line="400" w:lineRule="exact"/>
              <w:rPr>
                <w:rFonts w:ascii="宋体" w:hAnsi="宋体" w:eastAsia="宋体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singl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类</w:t>
            </w:r>
          </w:p>
          <w:p w14:paraId="6F6E5786">
            <w:pPr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（A类：提案所提问题已经解决或基本解决；B类：提案所提问题正在解决或已列入计划准备解决；C类：提案所提问题因受目前条件限制或其他原因需以后研究解决；D类：留作参考。）</w:t>
            </w:r>
          </w:p>
          <w:p w14:paraId="12137E39">
            <w:pPr>
              <w:spacing w:line="40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</w:tbl>
    <w:p w14:paraId="0B94C1C8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Zjc5NzU4ZGUwYWY0YjI4YzEwNmJlZGExYWMxYjcifQ=="/>
  </w:docVars>
  <w:rsids>
    <w:rsidRoot w:val="00172A27"/>
    <w:rsid w:val="0008143B"/>
    <w:rsid w:val="00114C8B"/>
    <w:rsid w:val="00172A27"/>
    <w:rsid w:val="001743E8"/>
    <w:rsid w:val="001905DE"/>
    <w:rsid w:val="0020557F"/>
    <w:rsid w:val="0022236F"/>
    <w:rsid w:val="0032498D"/>
    <w:rsid w:val="00357243"/>
    <w:rsid w:val="003E2F50"/>
    <w:rsid w:val="00400A4F"/>
    <w:rsid w:val="00421852"/>
    <w:rsid w:val="0047585B"/>
    <w:rsid w:val="004B3E0B"/>
    <w:rsid w:val="004E1842"/>
    <w:rsid w:val="004F0D98"/>
    <w:rsid w:val="00524ADE"/>
    <w:rsid w:val="00593CA2"/>
    <w:rsid w:val="006972A4"/>
    <w:rsid w:val="007045FF"/>
    <w:rsid w:val="00742E3D"/>
    <w:rsid w:val="00842D42"/>
    <w:rsid w:val="008843EF"/>
    <w:rsid w:val="00A37C2A"/>
    <w:rsid w:val="00AA3F62"/>
    <w:rsid w:val="00AD314D"/>
    <w:rsid w:val="00C4675D"/>
    <w:rsid w:val="00C90EDC"/>
    <w:rsid w:val="00CA0734"/>
    <w:rsid w:val="00CD5057"/>
    <w:rsid w:val="00D300C8"/>
    <w:rsid w:val="00DA483D"/>
    <w:rsid w:val="00DE5C64"/>
    <w:rsid w:val="00E067A1"/>
    <w:rsid w:val="00E348E5"/>
    <w:rsid w:val="00E92D09"/>
    <w:rsid w:val="00EA40E8"/>
    <w:rsid w:val="00EC702C"/>
    <w:rsid w:val="00F633D8"/>
    <w:rsid w:val="00FC491D"/>
    <w:rsid w:val="02025461"/>
    <w:rsid w:val="045B37EA"/>
    <w:rsid w:val="076D5A73"/>
    <w:rsid w:val="0DCD0160"/>
    <w:rsid w:val="119B72CE"/>
    <w:rsid w:val="15A25C0B"/>
    <w:rsid w:val="161626BB"/>
    <w:rsid w:val="1FB45B95"/>
    <w:rsid w:val="20743577"/>
    <w:rsid w:val="219D08AB"/>
    <w:rsid w:val="23AB72AF"/>
    <w:rsid w:val="23D33308"/>
    <w:rsid w:val="24407A3E"/>
    <w:rsid w:val="251F22F5"/>
    <w:rsid w:val="268818C7"/>
    <w:rsid w:val="2AA34F9C"/>
    <w:rsid w:val="2AB70E33"/>
    <w:rsid w:val="2D1365D5"/>
    <w:rsid w:val="31F91B2E"/>
    <w:rsid w:val="32B3585D"/>
    <w:rsid w:val="3320101A"/>
    <w:rsid w:val="33EE55C1"/>
    <w:rsid w:val="34594B05"/>
    <w:rsid w:val="34C1641E"/>
    <w:rsid w:val="36EC048C"/>
    <w:rsid w:val="401C18F7"/>
    <w:rsid w:val="410A7F42"/>
    <w:rsid w:val="418132C2"/>
    <w:rsid w:val="41AC096A"/>
    <w:rsid w:val="42DA32B5"/>
    <w:rsid w:val="491F5084"/>
    <w:rsid w:val="49365455"/>
    <w:rsid w:val="4E712D20"/>
    <w:rsid w:val="4E98737F"/>
    <w:rsid w:val="4FFB11C5"/>
    <w:rsid w:val="520619D1"/>
    <w:rsid w:val="53E41AB0"/>
    <w:rsid w:val="573E766F"/>
    <w:rsid w:val="57C21BF9"/>
    <w:rsid w:val="59A85A64"/>
    <w:rsid w:val="5DAF06A1"/>
    <w:rsid w:val="605E6E7C"/>
    <w:rsid w:val="64FD3107"/>
    <w:rsid w:val="66424FF7"/>
    <w:rsid w:val="6D2B3C26"/>
    <w:rsid w:val="6E82467D"/>
    <w:rsid w:val="73727D47"/>
    <w:rsid w:val="748051BB"/>
    <w:rsid w:val="776E137D"/>
    <w:rsid w:val="7B5D6256"/>
    <w:rsid w:val="7CD868E1"/>
    <w:rsid w:val="7F49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3242</Words>
  <Characters>3394</Characters>
  <Lines>1</Lines>
  <Paragraphs>1</Paragraphs>
  <TotalTime>42</TotalTime>
  <ScaleCrop>false</ScaleCrop>
  <LinksUpToDate>false</LinksUpToDate>
  <CharactersWithSpaces>3559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</dc:creator>
  <cp:lastModifiedBy>lulu最爱重口味</cp:lastModifiedBy>
  <dcterms:modified xsi:type="dcterms:W3CDTF">2025-11-06T04:43:14Z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051E9D70FBFC428299A73635EDBC4EC6_12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